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1"/>
        <w:spacing w:before="520"/>
        <w:ind w:left="0" w:firstLine="0"/>
        <w:jc w:val="left"/>
        <w:rPr>
          <w:sz w:val="40"/>
        </w:rPr>
      </w:pPr>
      <w:r>
        <w:rPr>
          <w:b/>
          <w:sz w:val="40"/>
        </w:rPr>
        <w:t>Образец заявления в службу судеб</w:t>
      </w:r>
      <w:bookmarkStart w:id="0" w:name="_GoBack"/>
      <w:bookmarkEnd w:id="0"/>
      <w:r>
        <w:rPr>
          <w:b/>
          <w:sz w:val="40"/>
        </w:rPr>
        <w:t>ных приставов о возобновлении исполнительного производства</w:t>
      </w:r>
    </w:p>
    <w:p>
      <w:pPr>
        <w:pStyle w:val="41"/>
        <w:rPr>
          <w:b w:val="0"/>
          <w:i w:val="0"/>
          <w:strike w:val="0"/>
          <w:u w:val="none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79"/>
        <w:gridCol w:w="9789"/>
        <w:gridCol w:w="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DEDEDE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1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w="17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1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w="9789" w:type="dxa"/>
            <w:tcMar>
              <w:top w:w="180" w:type="dxa"/>
              <w:left w:w="0" w:type="dxa"/>
              <w:bottom w:w="180" w:type="dxa"/>
              <w:right w:w="0" w:type="dxa"/>
            </w:tcMar>
            <w:vAlign w:val="top"/>
          </w:tcPr>
          <w:tbl>
            <w:tblPr>
              <w:tblStyle w:val="8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24"/>
              <w:gridCol w:w="492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24" w:type="dxa"/>
                  <w:tcMar>
                    <w:left w:w="0" w:type="dxa"/>
                    <w:right w:w="0" w:type="dxa"/>
                  </w:tcMar>
                </w:tcPr>
                <w:p>
                  <w:pPr>
                    <w:pStyle w:val="41"/>
                    <w:ind w:left="0" w:firstLine="0"/>
                    <w:jc w:val="left"/>
                  </w:pPr>
                  <w:r>
                    <w:t>Исх. </w:t>
                  </w:r>
                  <w:r>
                    <w:rPr>
                      <w:lang w:val="ru-RU"/>
                    </w:rPr>
                    <w:t>№</w:t>
                  </w:r>
                  <w:r>
                    <w:t> 98 от </w:t>
                  </w:r>
                  <w:r>
                    <w:rPr>
                      <w:rFonts w:hint="default"/>
                      <w:lang w:val="ru-RU"/>
                    </w:rPr>
                    <w:t>22</w:t>
                  </w:r>
                  <w:r>
                    <w:t> </w:t>
                  </w:r>
                  <w:r>
                    <w:rPr>
                      <w:lang w:val="ru-RU"/>
                    </w:rPr>
                    <w:t>августа</w:t>
                  </w:r>
                  <w:r>
                    <w:rPr>
                      <w:rFonts w:hint="default"/>
                      <w:lang w:val="ru-RU"/>
                    </w:rPr>
                    <w:t xml:space="preserve"> </w:t>
                  </w:r>
                  <w:r>
                    <w:t>2024 г.</w:t>
                  </w:r>
                </w:p>
              </w:tc>
              <w:tc>
                <w:tcPr>
                  <w:tcW w:w="4923" w:type="dxa"/>
                  <w:tcMar>
                    <w:left w:w="0" w:type="dxa"/>
                    <w:right w:w="0" w:type="dxa"/>
                  </w:tcMar>
                </w:tcPr>
                <w:p>
                  <w:pPr>
                    <w:pStyle w:val="41"/>
                    <w:ind w:left="0" w:firstLine="0"/>
                    <w:jc w:val="right"/>
                  </w:pPr>
                  <w:r>
                    <w:t>Судебному приставу-исполнителю</w:t>
                  </w:r>
                </w:p>
              </w:tc>
            </w:tr>
          </w:tbl>
          <w:p>
            <w:pPr>
              <w:pStyle w:val="41"/>
              <w:ind w:left="0" w:firstLine="0"/>
              <w:jc w:val="right"/>
            </w:pPr>
            <w:r>
              <w:t>Центрального  ОСП г. Энска</w:t>
            </w:r>
          </w:p>
          <w:p>
            <w:pPr>
              <w:pStyle w:val="41"/>
              <w:ind w:left="0" w:firstLine="0"/>
              <w:jc w:val="right"/>
            </w:pPr>
            <w:r>
              <w:t>Медведевой А.Н.</w:t>
            </w:r>
          </w:p>
          <w:p>
            <w:pPr>
              <w:pStyle w:val="41"/>
              <w:ind w:left="0" w:firstLine="0"/>
              <w:jc w:val="right"/>
            </w:pPr>
            <w:r>
              <w:t>адрес: 123456, г. Энск,</w:t>
            </w:r>
          </w:p>
          <w:p>
            <w:pPr>
              <w:pStyle w:val="41"/>
              <w:ind w:left="0" w:firstLine="0"/>
              <w:jc w:val="right"/>
            </w:pPr>
            <w:r>
              <w:t>ул. Иванова, д. 35</w:t>
            </w:r>
          </w:p>
          <w:p>
            <w:pPr>
              <w:pStyle w:val="41"/>
              <w:ind w:left="0" w:firstLine="0"/>
              <w:jc w:val="both"/>
            </w:pPr>
          </w:p>
          <w:p>
            <w:pPr>
              <w:pStyle w:val="41"/>
              <w:ind w:left="0" w:firstLine="0"/>
              <w:jc w:val="right"/>
            </w:pPr>
            <w:r>
              <w:t>От общества с ограниченной ответственностью «Альфа»</w:t>
            </w:r>
          </w:p>
          <w:p>
            <w:pPr>
              <w:pStyle w:val="41"/>
              <w:ind w:left="0" w:firstLine="0"/>
              <w:jc w:val="right"/>
            </w:pPr>
            <w:r>
              <w:t>адрес: 117418, г. Энск, ул. Цюрупы, д. 12, корп. 9</w:t>
            </w:r>
          </w:p>
          <w:p>
            <w:pPr>
              <w:pStyle w:val="41"/>
              <w:ind w:left="0" w:firstLine="0"/>
              <w:jc w:val="right"/>
            </w:pPr>
            <w:r>
              <w:t>телефон/факс: +7 (123) 321-12-34</w:t>
            </w:r>
          </w:p>
          <w:p>
            <w:pPr>
              <w:pStyle w:val="41"/>
              <w:ind w:left="0" w:firstLine="0"/>
              <w:jc w:val="right"/>
            </w:pPr>
            <w:r>
              <w:t>адрес электронной почты: info@alfa.ru</w:t>
            </w:r>
          </w:p>
          <w:p>
            <w:pPr>
              <w:pStyle w:val="41"/>
              <w:ind w:left="0" w:firstLine="0"/>
              <w:jc w:val="both"/>
            </w:pPr>
          </w:p>
          <w:p>
            <w:pPr>
              <w:pStyle w:val="41"/>
              <w:ind w:left="0" w:firstLine="0"/>
              <w:jc w:val="center"/>
            </w:pPr>
            <w:r>
              <w:rPr>
                <w:b/>
              </w:rPr>
              <w:t>ЗАЯВЛЕНИЕ</w:t>
            </w:r>
          </w:p>
          <w:p>
            <w:pPr>
              <w:pStyle w:val="41"/>
              <w:ind w:left="0" w:firstLine="0"/>
              <w:jc w:val="center"/>
            </w:pPr>
            <w:r>
              <w:t>о возобновлении исполнительного производства</w:t>
            </w:r>
          </w:p>
          <w:p>
            <w:pPr>
              <w:pStyle w:val="41"/>
              <w:ind w:left="0" w:firstLine="0"/>
              <w:jc w:val="both"/>
            </w:pPr>
          </w:p>
          <w:p>
            <w:pPr>
              <w:pStyle w:val="41"/>
              <w:ind w:left="0" w:firstLine="0"/>
              <w:jc w:val="both"/>
            </w:pPr>
            <w:r>
              <w:t>18.04.2024 судебным приставом-исполнителем Медведевой А.Н. возбуждено исполнительное производство N 12459/24/10120-ИП о взыскании задолженности в размере 500 000 руб. с должника - ООО "Гамма".</w:t>
            </w:r>
          </w:p>
          <w:p>
            <w:pPr>
              <w:pStyle w:val="41"/>
              <w:ind w:left="0" w:firstLine="0"/>
              <w:jc w:val="both"/>
            </w:pPr>
            <w:r>
              <w:t>26.04.2024 судебный пристав-исполнитель вынес постановление о приостановлении исполнительного производства в связи с применением в отношении должника процедуры банкротства.</w:t>
            </w:r>
          </w:p>
          <w:p>
            <w:pPr>
              <w:pStyle w:val="41"/>
              <w:ind w:left="0" w:firstLine="0"/>
              <w:jc w:val="both"/>
            </w:pPr>
            <w:r>
              <w:t>20.05.2024 Арбитражным судом г. Энска вынесено определение о прекращении производства по делу о банкротстве ООО "Гамма".</w:t>
            </w:r>
          </w:p>
          <w:p>
            <w:pPr>
              <w:pStyle w:val="41"/>
              <w:ind w:left="0" w:firstLine="0"/>
              <w:jc w:val="both"/>
            </w:pPr>
            <w:r>
              <w:t xml:space="preserve">Согласно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 xml:space="preserve">HYPERLINK "https://login.consultant.ru/link/?req=doc&amp;base=LAW&amp;n=466792&amp;date=10.08.2024&amp;dst=910&amp;field=134"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ч. 8 ст. 45</w:t>
            </w:r>
            <w:r>
              <w:rPr>
                <w:color w:val="0000FF"/>
              </w:rPr>
              <w:fldChar w:fldCharType="end"/>
            </w:r>
            <w:r>
              <w:t xml:space="preserve"> Федерального закона от 02.10.2007 </w:t>
            </w:r>
            <w:r>
              <w:rPr>
                <w:lang w:val="ru-RU"/>
              </w:rPr>
              <w:t>№</w:t>
            </w:r>
            <w:r>
              <w:t xml:space="preserve"> 229-ФЗ "Об исполнительном производстве" исполнительное производство, приостановленное судебным приставом-исполнителем, может быть возобновлено по его инициативе или по заявлению взыскателя, должника, поданному судебному приставу-исполнителю, в течение трех лет с момента устранения обстоятельств, послуживших основанием для его приостановления.</w:t>
            </w:r>
          </w:p>
          <w:p>
            <w:pPr>
              <w:pStyle w:val="41"/>
              <w:ind w:left="0" w:firstLine="0"/>
              <w:jc w:val="both"/>
            </w:pPr>
            <w:r>
              <w:t>На основании вышеизложенного просим возобновить исполнительное производство N 12459/24/10120-ИП.</w:t>
            </w:r>
          </w:p>
          <w:p>
            <w:pPr>
              <w:pStyle w:val="41"/>
              <w:ind w:left="0" w:firstLine="0"/>
              <w:jc w:val="both"/>
            </w:pPr>
          </w:p>
          <w:p>
            <w:pPr>
              <w:pStyle w:val="41"/>
              <w:ind w:left="0" w:firstLine="0"/>
              <w:jc w:val="both"/>
            </w:pPr>
            <w:r>
              <w:t>Приложение:</w:t>
            </w:r>
          </w:p>
          <w:p>
            <w:pPr>
              <w:pStyle w:val="41"/>
              <w:ind w:left="0" w:firstLine="0"/>
              <w:jc w:val="both"/>
            </w:pPr>
            <w:r>
              <w:t>1. Копия определения Арбитражного суда г. Энска от 20.05.2024 по делу N А100-300/2024.</w:t>
            </w:r>
          </w:p>
          <w:p>
            <w:pPr>
              <w:pStyle w:val="41"/>
              <w:ind w:left="0" w:firstLine="0"/>
              <w:jc w:val="both"/>
            </w:pPr>
          </w:p>
          <w:p>
            <w:pPr>
              <w:pStyle w:val="41"/>
              <w:ind w:left="0" w:firstLine="0"/>
              <w:jc w:val="both"/>
            </w:pPr>
            <w:r>
              <w:t>Директор</w:t>
            </w:r>
          </w:p>
          <w:tbl>
            <w:tblPr>
              <w:tblStyle w:val="8"/>
              <w:tblW w:w="0" w:type="auto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924"/>
              <w:gridCol w:w="492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24" w:type="dxa"/>
                  <w:tcMar>
                    <w:left w:w="0" w:type="dxa"/>
                    <w:right w:w="0" w:type="dxa"/>
                  </w:tcMar>
                </w:tcPr>
                <w:p>
                  <w:pPr>
                    <w:pStyle w:val="41"/>
                    <w:ind w:left="0" w:firstLine="0"/>
                    <w:jc w:val="left"/>
                  </w:pPr>
                  <w:r>
                    <w:t>ООО "Альфа"</w:t>
                  </w:r>
                </w:p>
              </w:tc>
              <w:tc>
                <w:tcPr>
                  <w:tcW w:w="4923" w:type="dxa"/>
                  <w:tcMar>
                    <w:left w:w="0" w:type="dxa"/>
                    <w:right w:w="0" w:type="dxa"/>
                  </w:tcMar>
                </w:tcPr>
                <w:p>
                  <w:pPr>
                    <w:pStyle w:val="41"/>
                    <w:ind w:left="0" w:firstLine="0"/>
                    <w:jc w:val="right"/>
                  </w:pPr>
                  <w:r>
                    <w:t>_______________ /А.А. Сергеев/</w:t>
                  </w:r>
                </w:p>
              </w:tc>
            </w:tr>
          </w:tbl>
          <w:p>
            <w:pPr>
              <w:pStyle w:val="41"/>
            </w:pPr>
          </w:p>
        </w:tc>
        <w:tc>
          <w:tcPr>
            <w:tcW w:w="179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1"/>
            </w:pPr>
          </w:p>
        </w:tc>
      </w:tr>
    </w:tbl>
    <w:p>
      <w:pPr>
        <w:pStyle w:val="41"/>
        <w:spacing w:before="100" w:after="100"/>
        <w:ind w:left="0" w:firstLine="0"/>
        <w:jc w:val="both"/>
        <w:rPr>
          <w:sz w:val="2"/>
        </w:rPr>
      </w:pP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566" w:bottom="1440" w:left="1133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8"/>
      <w:tblW w:w="0" w:type="auto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3368"/>
      <w:gridCol w:w="3470"/>
      <w:gridCol w:w="3369"/>
    </w:tblGrid>
    <w:tr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63" w:hRule="exact"/>
      </w:trPr>
      <w:tc>
        <w:tcPr>
          <w:tcW w:w="3368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>
          <w:pPr>
            <w:pStyle w:val="41"/>
            <w:jc w:val="left"/>
            <w:rPr>
              <w:rFonts w:ascii="Tahoma" w:hAnsi="Tahoma"/>
              <w:b/>
              <w:strike w:val="0"/>
              <w:color w:val="F58220"/>
              <w:sz w:val="28"/>
              <w:u w:val="none"/>
            </w:rPr>
          </w:pPr>
        </w:p>
      </w:tc>
      <w:tc>
        <w:tcPr>
          <w:tcW w:w="3470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>
          <w:pPr>
            <w:pStyle w:val="41"/>
            <w:jc w:val="center"/>
            <w:rPr>
              <w:rFonts w:ascii="Tahoma" w:hAnsi="Tahoma"/>
              <w:b/>
              <w:strike w:val="0"/>
              <w:sz w:val="20"/>
              <w:u w:val="none"/>
            </w:rPr>
          </w:pPr>
        </w:p>
      </w:tc>
      <w:tc>
        <w:tcPr>
          <w:tcW w:w="3369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>
          <w:pPr>
            <w:pStyle w:val="41"/>
            <w:jc w:val="right"/>
            <w:rPr>
              <w:rFonts w:ascii="Tahoma" w:hAnsi="Tahoma"/>
              <w:strike w:val="0"/>
              <w:sz w:val="20"/>
              <w:u w:val="none"/>
            </w:rPr>
          </w:pPr>
        </w:p>
      </w:tc>
    </w:tr>
  </w:tbl>
  <w:p>
    <w:pPr>
      <w:pStyle w:val="41"/>
      <w:rPr>
        <w:b w:val="0"/>
        <w:i w:val="0"/>
        <w:strike w:val="0"/>
        <w:sz w:val="2"/>
        <w:u w:val="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b w:val="0"/>
        <w:i w:val="0"/>
        <w:strike w:val="0"/>
        <w:sz w:val="2"/>
        <w:u w:val="none"/>
      </w:rPr>
    </w:pPr>
  </w:p>
  <w:p>
    <w:pPr>
      <w:pStyle w:val="41"/>
      <w:rPr>
        <w:b w:val="0"/>
        <w:i w:val="0"/>
        <w:strike w:val="0"/>
        <w:sz w:val="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0" w:type="dxa"/>
      <w:tblLayout w:type="fixed"/>
      <w:tblCellMar>
        <w:top w:w="0" w:type="dxa"/>
        <w:left w:w="40" w:type="dxa"/>
        <w:bottom w:w="0" w:type="dxa"/>
        <w:right w:w="40" w:type="dxa"/>
      </w:tblCellMar>
    </w:tblPr>
    <w:tblGrid>
      <w:gridCol w:w="5512"/>
      <w:gridCol w:w="4696"/>
    </w:tblGrid>
    <w:tr>
      <w:tblPrEx>
        <w:tblCellMar>
          <w:top w:w="0" w:type="dxa"/>
          <w:left w:w="40" w:type="dxa"/>
          <w:bottom w:w="0" w:type="dxa"/>
          <w:right w:w="40" w:type="dxa"/>
        </w:tblCellMar>
      </w:tblPrEx>
      <w:trPr>
        <w:trHeight w:val="1683" w:hRule="exact"/>
      </w:trPr>
      <w:tc>
        <w:tcPr>
          <w:tcW w:w="5512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>
          <w:pPr>
            <w:pStyle w:val="41"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Форма: Заявление в службу судебных приставов о возобновлении исполнительного производства (образец заполнения)</w:t>
          </w:r>
          <w:r>
            <w:rPr>
              <w:rFonts w:ascii="Tahoma" w:hAnsi="Tahoma"/>
              <w:strike w:val="0"/>
              <w:sz w:val="16"/>
              <w:u w:val="none"/>
            </w:rPr>
            <w:br w:type="textWrapping"/>
          </w:r>
          <w:r>
            <w:rPr>
              <w:rFonts w:ascii="Tahoma" w:hAnsi="Tahoma"/>
              <w:strike w:val="0"/>
              <w:sz w:val="16"/>
              <w:u w:val="none"/>
            </w:rPr>
            <w:t>(Консульт...</w:t>
          </w:r>
        </w:p>
      </w:tc>
      <w:tc>
        <w:tcPr>
          <w:tcW w:w="4696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tcMar>
            <w:top w:w="0" w:type="dxa"/>
            <w:left w:w="40" w:type="dxa"/>
            <w:bottom w:w="0" w:type="dxa"/>
            <w:right w:w="40" w:type="dxa"/>
          </w:tcMar>
          <w:vAlign w:val="center"/>
        </w:tcPr>
        <w:p>
          <w:pPr>
            <w:pStyle w:val="41"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 xml:space="preserve"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 w:type="textWrapping"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10.08.2024</w:t>
          </w:r>
        </w:p>
      </w:tc>
    </w:tr>
  </w:tbl>
  <w:p>
    <w:pPr>
      <w:pStyle w:val="41"/>
      <w:jc w:val="center"/>
      <w:rPr>
        <w:b w:val="0"/>
        <w:i w:val="0"/>
        <w:strike w:val="0"/>
        <w:sz w:val="2"/>
        <w:u w:val="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1206311"/>
    <w:rsid w:val="24310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Theme="minorAscii" w:hAnsiTheme="minorHAnsi" w:eastAsiaTheme="minorEastAsia" w:cstheme="minorBidi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paragraph" w:styleId="11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12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3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4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5">
    <w:name w:val="toc 4"/>
    <w:next w:val="1"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oc 9"/>
    <w:next w:val="1"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customStyle="1" w:styleId="21">
    <w:name w:val="ConsPlusCell"/>
    <w:link w:val="22"/>
    <w:qFormat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  <w:u w:val="none"/>
    </w:rPr>
  </w:style>
  <w:style w:type="character" w:customStyle="1" w:styleId="22">
    <w:name w:val="ConsPlusCell1"/>
    <w:link w:val="21"/>
    <w:uiPriority w:val="0"/>
    <w:rPr>
      <w:rFonts w:ascii="Courier New" w:hAnsi="Courier New"/>
      <w:sz w:val="20"/>
      <w:u w:val="none"/>
    </w:rPr>
  </w:style>
  <w:style w:type="paragraph" w:customStyle="1" w:styleId="23">
    <w:name w:val="ConsPlusNonformat"/>
    <w:link w:val="24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Courier New" w:hAnsi="Courier New" w:eastAsiaTheme="minorEastAsia" w:cstheme="minorBidi"/>
      <w:color w:val="000000"/>
      <w:spacing w:val="0"/>
      <w:sz w:val="20"/>
      <w:u w:val="none"/>
    </w:rPr>
  </w:style>
  <w:style w:type="character" w:customStyle="1" w:styleId="24">
    <w:name w:val="ConsPlusNonformat1"/>
    <w:link w:val="23"/>
    <w:uiPriority w:val="0"/>
    <w:rPr>
      <w:rFonts w:ascii="Courier New" w:hAnsi="Courier New"/>
      <w:sz w:val="20"/>
      <w:u w:val="none"/>
    </w:rPr>
  </w:style>
  <w:style w:type="paragraph" w:customStyle="1" w:styleId="25">
    <w:name w:val="ConsPlusDocList"/>
    <w:link w:val="26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18"/>
      <w:u w:val="none"/>
    </w:rPr>
  </w:style>
  <w:style w:type="character" w:customStyle="1" w:styleId="26">
    <w:name w:val="ConsPlusDocList1"/>
    <w:link w:val="25"/>
    <w:uiPriority w:val="0"/>
    <w:rPr>
      <w:rFonts w:ascii="Tahoma" w:hAnsi="Tahoma"/>
      <w:sz w:val="18"/>
      <w:u w:val="none"/>
    </w:rPr>
  </w:style>
  <w:style w:type="paragraph" w:customStyle="1" w:styleId="27">
    <w:name w:val="ConsPlusTextList_0"/>
    <w:link w:val="28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  <w:u w:val="none"/>
    </w:rPr>
  </w:style>
  <w:style w:type="character" w:customStyle="1" w:styleId="28">
    <w:name w:val="ConsPlusTextList_01"/>
    <w:link w:val="27"/>
    <w:uiPriority w:val="0"/>
    <w:rPr>
      <w:rFonts w:ascii="Times New Roman" w:hAnsi="Times New Roman"/>
      <w:sz w:val="24"/>
      <w:u w:val="none"/>
    </w:rPr>
  </w:style>
  <w:style w:type="paragraph" w:customStyle="1" w:styleId="29">
    <w:name w:val="ConsPlusTitle"/>
    <w:link w:val="30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Arial" w:hAnsi="Arial" w:eastAsiaTheme="minorEastAsia" w:cstheme="minorBidi"/>
      <w:b/>
      <w:color w:val="000000"/>
      <w:spacing w:val="0"/>
      <w:sz w:val="24"/>
      <w:u w:val="none"/>
    </w:rPr>
  </w:style>
  <w:style w:type="character" w:customStyle="1" w:styleId="30">
    <w:name w:val="ConsPlusTitle1"/>
    <w:link w:val="29"/>
    <w:uiPriority w:val="0"/>
    <w:rPr>
      <w:rFonts w:ascii="Arial" w:hAnsi="Arial"/>
      <w:b/>
      <w:sz w:val="24"/>
      <w:u w:val="none"/>
    </w:rPr>
  </w:style>
  <w:style w:type="paragraph" w:customStyle="1" w:styleId="31">
    <w:name w:val="Footnote"/>
    <w:link w:val="3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32">
    <w:name w:val="Footnote1"/>
    <w:link w:val="31"/>
    <w:uiPriority w:val="0"/>
    <w:rPr>
      <w:rFonts w:ascii="XO Thames" w:hAnsi="XO Thames"/>
      <w:sz w:val="22"/>
    </w:rPr>
  </w:style>
  <w:style w:type="paragraph" w:customStyle="1" w:styleId="33">
    <w:name w:val="Header and Footer"/>
    <w:link w:val="34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34">
    <w:name w:val="Header and Footer1"/>
    <w:link w:val="33"/>
    <w:uiPriority w:val="0"/>
    <w:rPr>
      <w:rFonts w:ascii="XO Thames" w:hAnsi="XO Thames"/>
      <w:sz w:val="20"/>
    </w:rPr>
  </w:style>
  <w:style w:type="paragraph" w:customStyle="1" w:styleId="35">
    <w:name w:val="ConsPlusTextList"/>
    <w:link w:val="36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  <w:u w:val="none"/>
    </w:rPr>
  </w:style>
  <w:style w:type="character" w:customStyle="1" w:styleId="36">
    <w:name w:val="ConsPlusTextList1"/>
    <w:link w:val="35"/>
    <w:uiPriority w:val="0"/>
    <w:rPr>
      <w:rFonts w:ascii="Times New Roman" w:hAnsi="Times New Roman"/>
      <w:sz w:val="24"/>
      <w:u w:val="none"/>
    </w:rPr>
  </w:style>
  <w:style w:type="paragraph" w:customStyle="1" w:styleId="37">
    <w:name w:val="ConsPlusTitlePage"/>
    <w:link w:val="38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24"/>
      <w:u w:val="none"/>
    </w:rPr>
  </w:style>
  <w:style w:type="character" w:customStyle="1" w:styleId="38">
    <w:name w:val="ConsPlusTitlePage1"/>
    <w:link w:val="37"/>
    <w:uiPriority w:val="0"/>
    <w:rPr>
      <w:rFonts w:ascii="Tahoma" w:hAnsi="Tahoma"/>
      <w:sz w:val="24"/>
      <w:u w:val="none"/>
    </w:rPr>
  </w:style>
  <w:style w:type="paragraph" w:customStyle="1" w:styleId="39">
    <w:name w:val="ConsPlusJurTerm"/>
    <w:link w:val="40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ahoma" w:hAnsi="Tahoma" w:eastAsiaTheme="minorEastAsia" w:cstheme="minorBidi"/>
      <w:color w:val="000000"/>
      <w:spacing w:val="0"/>
      <w:sz w:val="26"/>
      <w:u w:val="none"/>
    </w:rPr>
  </w:style>
  <w:style w:type="character" w:customStyle="1" w:styleId="40">
    <w:name w:val="ConsPlusJurTerm1"/>
    <w:link w:val="39"/>
    <w:uiPriority w:val="0"/>
    <w:rPr>
      <w:rFonts w:ascii="Tahoma" w:hAnsi="Tahoma"/>
      <w:sz w:val="26"/>
      <w:u w:val="none"/>
    </w:rPr>
  </w:style>
  <w:style w:type="paragraph" w:customStyle="1" w:styleId="41">
    <w:name w:val="ConsPlusNormal"/>
    <w:link w:val="42"/>
    <w:uiPriority w:val="0"/>
    <w:pPr>
      <w:widowControl w:val="0"/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4"/>
      <w:u w:val="none"/>
    </w:rPr>
  </w:style>
  <w:style w:type="character" w:customStyle="1" w:styleId="42">
    <w:name w:val="ConsPlusNormal1"/>
    <w:link w:val="41"/>
    <w:uiPriority w:val="0"/>
    <w:rPr>
      <w:rFonts w:ascii="Times New Roman" w:hAnsi="Times New Roman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2024-08-22T07:13:00Z</dcterms:created>
  <dc:creator>china</dc:creator>
  <cp:lastModifiedBy>china</cp:lastModifiedBy>
  <dcterms:modified xsi:type="dcterms:W3CDTF">2024-08-22T13:33:38Z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7AAE1D34A1F8492890E452B597987E5E_12</vt:lpwstr>
  </property>
</Properties>
</file>